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Результаты 2 этапа  вступительных испытаний для зачисления в  СПГАХЛ им.Б.В.Иогансона на 2024-2025 учебный год на обучение по программе среднего профессионального образования</w:t>
      </w:r>
    </w:p>
    <w:tbl>
      <w:tblPr>
        <w:tblStyle w:val="Table1"/>
        <w:tblW w:w="5564.0" w:type="dxa"/>
        <w:jc w:val="left"/>
        <w:tblInd w:w="14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49"/>
        <w:gridCol w:w="1701"/>
        <w:gridCol w:w="3114"/>
        <w:tblGridChange w:id="0">
          <w:tblGrid>
            <w:gridCol w:w="749"/>
            <w:gridCol w:w="1701"/>
            <w:gridCol w:w="3114"/>
          </w:tblGrid>
        </w:tblGridChange>
      </w:tblGrid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Номер поступающего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ind w:right="169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Решение  Приемной комиссии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501-226ПАМ24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tabs>
                <w:tab w:val="left" w:leader="none" w:pos="1246"/>
                <w:tab w:val="left" w:leader="none" w:pos="1388"/>
              </w:tabs>
              <w:spacing w:after="0" w:line="240" w:lineRule="auto"/>
              <w:ind w:right="169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501-282ПАА24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tabs>
                <w:tab w:val="left" w:leader="none" w:pos="1246"/>
                <w:tab w:val="left" w:leader="none" w:pos="1388"/>
              </w:tabs>
              <w:spacing w:after="0" w:line="240" w:lineRule="auto"/>
              <w:ind w:right="169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501-428ПНВ24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tabs>
                <w:tab w:val="left" w:leader="none" w:pos="1246"/>
                <w:tab w:val="left" w:leader="none" w:pos="1388"/>
              </w:tabs>
              <w:spacing w:after="0" w:line="240" w:lineRule="auto"/>
              <w:ind w:right="169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501-253ПМД24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tabs>
                <w:tab w:val="left" w:leader="none" w:pos="1246"/>
                <w:tab w:val="left" w:leader="none" w:pos="1388"/>
              </w:tabs>
              <w:spacing w:after="0" w:line="240" w:lineRule="auto"/>
              <w:ind w:right="169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501-451ПМР24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tabs>
                <w:tab w:val="left" w:leader="none" w:pos="1246"/>
                <w:tab w:val="left" w:leader="none" w:pos="1388"/>
              </w:tabs>
              <w:spacing w:after="0" w:line="240" w:lineRule="auto"/>
              <w:ind w:right="169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501-359ПММ24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tabs>
                <w:tab w:val="left" w:leader="none" w:pos="1246"/>
                <w:tab w:val="left" w:leader="none" w:pos="1388"/>
              </w:tabs>
              <w:spacing w:after="0" w:line="240" w:lineRule="auto"/>
              <w:ind w:right="169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501-306ППВ24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tabs>
                <w:tab w:val="left" w:leader="none" w:pos="1246"/>
                <w:tab w:val="left" w:leader="none" w:pos="1388"/>
              </w:tabs>
              <w:spacing w:after="0" w:line="240" w:lineRule="auto"/>
              <w:ind w:right="169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501-299ПКВ24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tabs>
                <w:tab w:val="left" w:leader="none" w:pos="1246"/>
                <w:tab w:val="left" w:leader="none" w:pos="1388"/>
              </w:tabs>
              <w:spacing w:after="0" w:line="240" w:lineRule="auto"/>
              <w:ind w:right="169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511-296ПАА24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tabs>
                <w:tab w:val="left" w:leader="none" w:pos="1246"/>
                <w:tab w:val="left" w:leader="none" w:pos="1388"/>
              </w:tabs>
              <w:spacing w:after="0" w:line="240" w:lineRule="auto"/>
              <w:ind w:right="169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501-228ПСД24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tabs>
                <w:tab w:val="left" w:leader="none" w:pos="1246"/>
                <w:tab w:val="left" w:leader="none" w:pos="1388"/>
              </w:tabs>
              <w:spacing w:after="0" w:line="240" w:lineRule="auto"/>
              <w:ind w:right="169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501-217ПГА24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tabs>
                <w:tab w:val="left" w:leader="none" w:pos="1246"/>
                <w:tab w:val="left" w:leader="none" w:pos="1388"/>
              </w:tabs>
              <w:spacing w:after="0" w:line="240" w:lineRule="auto"/>
              <w:ind w:right="169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501-323ПАА24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tabs>
                <w:tab w:val="left" w:leader="none" w:pos="1246"/>
                <w:tab w:val="left" w:leader="none" w:pos="1388"/>
              </w:tabs>
              <w:spacing w:after="0" w:line="240" w:lineRule="auto"/>
              <w:ind w:right="169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501-234ПНА24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tabs>
                <w:tab w:val="left" w:leader="none" w:pos="1246"/>
                <w:tab w:val="left" w:leader="none" w:pos="1388"/>
              </w:tabs>
              <w:spacing w:after="0" w:line="240" w:lineRule="auto"/>
              <w:ind w:right="169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501-222ПАВ24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tabs>
                <w:tab w:val="left" w:leader="none" w:pos="1246"/>
                <w:tab w:val="left" w:leader="none" w:pos="1388"/>
              </w:tabs>
              <w:spacing w:after="0" w:line="240" w:lineRule="auto"/>
              <w:ind w:right="169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501-444ПСВ24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tabs>
                <w:tab w:val="left" w:leader="none" w:pos="1246"/>
                <w:tab w:val="left" w:leader="none" w:pos="1388"/>
              </w:tabs>
              <w:spacing w:after="0" w:line="240" w:lineRule="auto"/>
              <w:ind w:right="169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501-320ПАИ24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tabs>
                <w:tab w:val="left" w:leader="none" w:pos="1246"/>
                <w:tab w:val="left" w:leader="none" w:pos="1388"/>
              </w:tabs>
              <w:spacing w:after="0" w:line="240" w:lineRule="auto"/>
              <w:ind w:right="169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501-318ПСА24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tabs>
                <w:tab w:val="left" w:leader="none" w:pos="1246"/>
                <w:tab w:val="left" w:leader="none" w:pos="1388"/>
              </w:tabs>
              <w:spacing w:after="0" w:line="240" w:lineRule="auto"/>
              <w:ind w:right="169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501-302ПМД24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tabs>
                <w:tab w:val="left" w:leader="none" w:pos="1246"/>
                <w:tab w:val="left" w:leader="none" w:pos="1388"/>
              </w:tabs>
              <w:spacing w:after="0" w:line="240" w:lineRule="auto"/>
              <w:ind w:right="169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501-300ПАИ24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tabs>
                <w:tab w:val="left" w:leader="none" w:pos="1246"/>
                <w:tab w:val="left" w:leader="none" w:pos="1388"/>
              </w:tabs>
              <w:spacing w:after="0" w:line="240" w:lineRule="auto"/>
              <w:ind w:right="169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501-265ПМА24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tabs>
                <w:tab w:val="left" w:leader="none" w:pos="1246"/>
                <w:tab w:val="left" w:leader="none" w:pos="1388"/>
              </w:tabs>
              <w:spacing w:after="0" w:line="240" w:lineRule="auto"/>
              <w:ind w:right="169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501-244ПМА24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tabs>
                <w:tab w:val="left" w:leader="none" w:pos="1246"/>
                <w:tab w:val="left" w:leader="none" w:pos="1388"/>
              </w:tabs>
              <w:spacing w:after="0" w:line="240" w:lineRule="auto"/>
              <w:ind w:right="169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501-330ПМВ24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tabs>
                <w:tab w:val="left" w:leader="none" w:pos="1246"/>
                <w:tab w:val="left" w:leader="none" w:pos="1388"/>
              </w:tabs>
              <w:spacing w:after="0" w:line="240" w:lineRule="auto"/>
              <w:ind w:right="169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501-271ПАД24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tabs>
                <w:tab w:val="left" w:leader="none" w:pos="1246"/>
                <w:tab w:val="left" w:leader="none" w:pos="1388"/>
              </w:tabs>
              <w:spacing w:after="0" w:line="240" w:lineRule="auto"/>
              <w:ind w:right="169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500-427ПКР24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tabs>
                <w:tab w:val="left" w:leader="none" w:pos="1246"/>
                <w:tab w:val="left" w:leader="none" w:pos="1388"/>
              </w:tabs>
              <w:spacing w:after="0" w:line="240" w:lineRule="auto"/>
              <w:ind w:right="169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500-412ПЭП24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ind w:right="169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501-352ПЗД24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ind w:right="169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501-274ПКЕ24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ind w:right="169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501-241ПАЕ24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ind w:right="169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501-213ПВА24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ind w:right="169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501-321ПАВ24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ind w:right="169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501-347ПНА24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ind w:right="169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501-333ПЕВ24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ind w:right="169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501-313ПВД24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ind w:right="169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72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511-272ПКД24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ind w:right="169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 в 3 этап</w:t>
            </w:r>
          </w:p>
        </w:tc>
      </w:tr>
    </w:tbl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Результаты 2 этапа индивидуального отбора для зачисления в  СПГАХЛ им.Б.В.Иогансона</w:t>
      </w:r>
    </w:p>
    <w:p w:rsidR="00000000" w:rsidDel="00000000" w:rsidP="00000000" w:rsidRDefault="00000000" w:rsidRPr="00000000" w14:paraId="0000007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на 2024-2025 учебный год на обучение по программам общего образования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6143.0" w:type="dxa"/>
        <w:jc w:val="left"/>
        <w:tblInd w:w="5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1"/>
        <w:gridCol w:w="1795"/>
        <w:gridCol w:w="919"/>
        <w:gridCol w:w="2578"/>
        <w:tblGridChange w:id="0">
          <w:tblGrid>
            <w:gridCol w:w="851"/>
            <w:gridCol w:w="1795"/>
            <w:gridCol w:w="919"/>
            <w:gridCol w:w="2578"/>
          </w:tblGrid>
        </w:tblGridChange>
      </w:tblGrid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Номер поступающего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Класс поступ-ления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Решение Приемной комиссии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501-236ЖЕА24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501-255ЖСИ24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501-254ЖАИ24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501-258ЖБЕ24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501-278ЖГА24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501-220ЖАЛ24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501-400ЖВА24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501-445ЖВС24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501-211ЖБД24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501-442ЖТА24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511-441ЖКГ24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</w:tbl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6158.0" w:type="dxa"/>
        <w:jc w:val="left"/>
        <w:tblInd w:w="4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4"/>
        <w:gridCol w:w="1843"/>
        <w:gridCol w:w="919"/>
        <w:gridCol w:w="2552"/>
        <w:tblGridChange w:id="0">
          <w:tblGrid>
            <w:gridCol w:w="844"/>
            <w:gridCol w:w="1843"/>
            <w:gridCol w:w="919"/>
            <w:gridCol w:w="2552"/>
          </w:tblGrid>
        </w:tblGridChange>
      </w:tblGrid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Номер поступающего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Класс поступ-ления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Решение Приемной комиссии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601-273ЖЯО24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601-342ЖАО24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610-231ЖСР24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601-212ЖСД24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610-358ЖАВ24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601-242ЖАТ24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601-326ЖМВ24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611-314ЖАВ24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601-429ЖСВ24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600-401ЖЭК24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601-232ЖМВ24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601-245ЖАА24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</w:tbl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6238.0" w:type="dxa"/>
        <w:jc w:val="left"/>
        <w:tblInd w:w="5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1"/>
        <w:gridCol w:w="1843"/>
        <w:gridCol w:w="992"/>
        <w:gridCol w:w="2552"/>
        <w:tblGridChange w:id="0">
          <w:tblGrid>
            <w:gridCol w:w="851"/>
            <w:gridCol w:w="1843"/>
            <w:gridCol w:w="992"/>
            <w:gridCol w:w="2552"/>
          </w:tblGrid>
        </w:tblGridChange>
      </w:tblGrid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Номер поступающего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Класс поступ-ления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Решение Приемной комиссии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701-262ЖЕР24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701-243ЖВМ24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701-353ЖАВ24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710-440ЖАД24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701-409ЖМА24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701-334ЖАС24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701-304ЖАВ24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701-336ЖТИ24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701-305ЖМА24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701-460ЖРК24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700-289ЖАЕ24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не 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701-418ЖАБ24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701-328ЖЗА24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701-277ЖАА24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701-467ЖЛМ24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</w:tbl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7303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1"/>
        <w:gridCol w:w="2057"/>
        <w:gridCol w:w="1497"/>
        <w:gridCol w:w="919"/>
        <w:gridCol w:w="1979"/>
        <w:tblGridChange w:id="0">
          <w:tblGrid>
            <w:gridCol w:w="851"/>
            <w:gridCol w:w="2057"/>
            <w:gridCol w:w="1497"/>
            <w:gridCol w:w="919"/>
            <w:gridCol w:w="1979"/>
          </w:tblGrid>
        </w:tblGridChange>
      </w:tblGrid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Номер поступающего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Направление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Класс поступ-ления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Решение Приемной комиссии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801-435СНМ24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Скульптура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801-415ЖЛЕ24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Живопись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810-288ЖКП24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Живопись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801-268ЖМЕ24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Живопись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801-344ЖФК24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Живопись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810-214ЖНИ24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Живопись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801-279ЖАА24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Живопись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801-438ЖТВ24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Живопись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801-410ЖМЭ24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Живопись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801-260ЖНА24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Живопись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800-219САЕ24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Скульптура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801-357ЖКА24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Живопись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DINPro-Regular" w:cs="DINPro-Regular" w:eastAsia="DINPro-Regular" w:hAnsi="DINPro-Regular"/>
                <w:b w:val="0"/>
                <w:i w:val="0"/>
                <w:smallCaps w:val="0"/>
                <w:strike w:val="0"/>
                <w:color w:val="21252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DINPro-Regular" w:cs="DINPro-Regular" w:eastAsia="DINPro-Regular" w:hAnsi="DINPro-Regular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801-426ЖТГ24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Живопись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</w:tbl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7230.0" w:type="dxa"/>
        <w:jc w:val="left"/>
        <w:tblInd w:w="6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2"/>
        <w:gridCol w:w="1984"/>
        <w:gridCol w:w="1560"/>
        <w:gridCol w:w="919"/>
        <w:gridCol w:w="1985"/>
        <w:tblGridChange w:id="0">
          <w:tblGrid>
            <w:gridCol w:w="782"/>
            <w:gridCol w:w="1984"/>
            <w:gridCol w:w="1560"/>
            <w:gridCol w:w="919"/>
            <w:gridCol w:w="1985"/>
          </w:tblGrid>
        </w:tblGridChange>
      </w:tblGrid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Номер поступающего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Направление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Класс поступ-ления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Решение Приемной комиссии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901-439ЖАЮ24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Живопись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901-251ЖАС24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Живопись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911-303ЖКА24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Живопись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911-229СБГ24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Скульптура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910-408ЖАМ24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Живопись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910-246ЖАА24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Живопись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901-457ЖДА24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Живопись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900-430ЖВВ24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Живопись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911-423ЖЕВ24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Живопись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901-317ЖПК24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Живопись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910-287ЖНВ24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Живопись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901-249ЖЛД24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Живопись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901-452ЖАР24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Живопись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901-417ЖСА24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Живопись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911-403ЖВМ24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Живопись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900-402ЖЭО24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Живопись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910-290ЖМС24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Живопись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</w:tbl>
    <w:p w:rsidR="00000000" w:rsidDel="00000000" w:rsidP="00000000" w:rsidRDefault="00000000" w:rsidRPr="00000000" w14:paraId="000001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7372.0" w:type="dxa"/>
        <w:jc w:val="left"/>
        <w:tblInd w:w="7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1"/>
        <w:gridCol w:w="1984"/>
        <w:gridCol w:w="1560"/>
        <w:gridCol w:w="992"/>
        <w:gridCol w:w="1985"/>
        <w:tblGridChange w:id="0">
          <w:tblGrid>
            <w:gridCol w:w="851"/>
            <w:gridCol w:w="1984"/>
            <w:gridCol w:w="1560"/>
            <w:gridCol w:w="992"/>
            <w:gridCol w:w="1985"/>
          </w:tblGrid>
        </w:tblGridChange>
      </w:tblGrid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C9">
            <w:pPr>
              <w:spacing w:after="0" w:line="240" w:lineRule="auto"/>
              <w:ind w:right="28" w:hanging="108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CA">
            <w:pPr>
              <w:spacing w:after="0" w:line="240" w:lineRule="auto"/>
              <w:ind w:hanging="108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Номер поступающего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CB">
            <w:pPr>
              <w:spacing w:after="0" w:line="240" w:lineRule="auto"/>
              <w:ind w:hanging="108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Направление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CC">
            <w:pPr>
              <w:spacing w:after="0" w:line="240" w:lineRule="auto"/>
              <w:ind w:hanging="108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Класс поступ-ления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CD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Решение Приемной комиссии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" w:hanging="108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F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1001-297АКВ24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0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Архитектура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1">
            <w:pPr>
              <w:spacing w:after="0" w:line="240" w:lineRule="auto"/>
              <w:ind w:hanging="108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2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" w:hanging="108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4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1001-281ААЕ24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5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Архитектура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6">
            <w:pPr>
              <w:spacing w:after="0" w:line="240" w:lineRule="auto"/>
              <w:ind w:hanging="108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7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" w:hanging="108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9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1001-264АВА24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A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Архитектура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B">
            <w:pPr>
              <w:spacing w:after="0" w:line="240" w:lineRule="auto"/>
              <w:ind w:hanging="108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C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" w:hanging="108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E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1001-339АЕВ24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F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Архитектура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0">
            <w:pPr>
              <w:spacing w:after="0" w:line="240" w:lineRule="auto"/>
              <w:ind w:hanging="108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1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" w:hanging="108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3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1001-257ААА24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4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Архитектура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5">
            <w:pPr>
              <w:spacing w:after="0" w:line="240" w:lineRule="auto"/>
              <w:ind w:hanging="108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6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" w:hanging="108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8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1010-411ААА24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9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Архитектура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A">
            <w:pPr>
              <w:spacing w:after="0" w:line="240" w:lineRule="auto"/>
              <w:ind w:hanging="108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B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" w:hanging="108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D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1011-404АЛР24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E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Архитектура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F">
            <w:pPr>
              <w:spacing w:after="0" w:line="240" w:lineRule="auto"/>
              <w:ind w:hanging="108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0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" w:hanging="108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2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1001-294ААА24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3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Архитектура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4">
            <w:pPr>
              <w:spacing w:after="0" w:line="240" w:lineRule="auto"/>
              <w:ind w:hanging="108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5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" w:hanging="108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7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1011-227АЕТ24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8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Архитектура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9">
            <w:pPr>
              <w:spacing w:after="0" w:line="240" w:lineRule="auto"/>
              <w:ind w:hanging="108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A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" w:hanging="108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C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1001-437СЕА24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D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Скульптура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E">
            <w:pPr>
              <w:spacing w:after="0" w:line="240" w:lineRule="auto"/>
              <w:ind w:hanging="108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F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" w:hanging="108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1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1010-295АЕМ24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2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Архитектура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3">
            <w:pPr>
              <w:spacing w:after="0" w:line="240" w:lineRule="auto"/>
              <w:ind w:hanging="108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4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" w:hanging="108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6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1010-292АВА24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7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Архитектура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8">
            <w:pPr>
              <w:spacing w:after="0" w:line="240" w:lineRule="auto"/>
              <w:ind w:hanging="108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9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" w:hanging="108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B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1001-267АМД24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C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Архитектура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D">
            <w:pPr>
              <w:spacing w:after="0" w:line="240" w:lineRule="auto"/>
              <w:ind w:hanging="108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E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" w:hanging="108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0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1010-240АМО24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1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Архитектура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2">
            <w:pPr>
              <w:spacing w:after="0" w:line="240" w:lineRule="auto"/>
              <w:ind w:hanging="108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3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" w:hanging="108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5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1001-239АПА24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6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Архитектура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7">
            <w:pPr>
              <w:spacing w:after="0" w:line="240" w:lineRule="auto"/>
              <w:ind w:hanging="108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8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" w:hanging="108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A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1010-450АСВ24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B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Архитектура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C">
            <w:pPr>
              <w:spacing w:after="0" w:line="240" w:lineRule="auto"/>
              <w:ind w:hanging="108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D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" w:hanging="108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F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1001-286АВА24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0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Архитектура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1">
            <w:pPr>
              <w:spacing w:after="0" w:line="240" w:lineRule="auto"/>
              <w:ind w:hanging="108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2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" w:hanging="108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4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1010-355АВИ24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5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Архитектура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6">
            <w:pPr>
              <w:spacing w:after="0" w:line="240" w:lineRule="auto"/>
              <w:ind w:hanging="108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7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" w:hanging="108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9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1001-346ААА24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A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Архитектура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B">
            <w:pPr>
              <w:spacing w:after="0" w:line="240" w:lineRule="auto"/>
              <w:ind w:hanging="108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C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" w:hanging="108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E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1010-324СОВ24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F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Скульптура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0">
            <w:pPr>
              <w:spacing w:after="0" w:line="240" w:lineRule="auto"/>
              <w:ind w:hanging="108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1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" w:hanging="108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3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1001-301АЕА24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4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Архитектура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5">
            <w:pPr>
              <w:spacing w:after="0" w:line="240" w:lineRule="auto"/>
              <w:ind w:hanging="108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6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" w:hanging="108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8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1001-250АНА24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9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Архитектура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A">
            <w:pPr>
              <w:spacing w:after="0" w:line="240" w:lineRule="auto"/>
              <w:ind w:hanging="108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B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" w:hanging="108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D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1010-455АТА24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E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Архитектура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F">
            <w:pPr>
              <w:spacing w:after="0" w:line="240" w:lineRule="auto"/>
              <w:ind w:hanging="108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0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" w:hanging="108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2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1010-422АВМ24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3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Архитектура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4">
            <w:pPr>
              <w:spacing w:after="0" w:line="240" w:lineRule="auto"/>
              <w:ind w:hanging="108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5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" w:hanging="108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7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1010-335АЕО24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8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Архитектура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9">
            <w:pPr>
              <w:spacing w:after="0" w:line="240" w:lineRule="auto"/>
              <w:ind w:hanging="108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A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" w:hanging="108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C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1001-448АВА24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D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Архитектура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E">
            <w:pPr>
              <w:spacing w:after="0" w:line="240" w:lineRule="auto"/>
              <w:ind w:hanging="108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F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" w:hanging="108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1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1000-436ААА24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2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Архитектура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3">
            <w:pPr>
              <w:spacing w:after="0" w:line="240" w:lineRule="auto"/>
              <w:ind w:hanging="108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4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" w:hanging="108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6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1000-419АНБ24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7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Архитектура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8">
            <w:pPr>
              <w:spacing w:after="0" w:line="240" w:lineRule="auto"/>
              <w:ind w:hanging="108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9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" w:hanging="108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B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1010-275АЕВ24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C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Архитектура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D">
            <w:pPr>
              <w:spacing w:after="0" w:line="240" w:lineRule="auto"/>
              <w:ind w:hanging="108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5E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Не 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" w:hanging="108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0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1010-465АКВ24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1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Архитектура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2">
            <w:pPr>
              <w:spacing w:after="0" w:line="240" w:lineRule="auto"/>
              <w:ind w:hanging="108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3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" w:hanging="108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5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1001-453СТТ24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6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Скульптура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7">
            <w:pPr>
              <w:spacing w:after="0" w:line="240" w:lineRule="auto"/>
              <w:ind w:hanging="108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8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" w:hanging="108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A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1010-252АМД24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B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Архитектура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C">
            <w:pPr>
              <w:spacing w:after="0" w:line="240" w:lineRule="auto"/>
              <w:ind w:hanging="108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D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" w:hanging="108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F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1010-247АВН24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0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Архитектура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1">
            <w:pPr>
              <w:spacing w:after="0" w:line="240" w:lineRule="auto"/>
              <w:ind w:hanging="108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2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" w:hanging="108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4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1001-332АНД24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5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Архитектура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6">
            <w:pPr>
              <w:spacing w:after="0" w:line="240" w:lineRule="auto"/>
              <w:ind w:hanging="108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7">
            <w:pPr>
              <w:spacing w:after="0" w:line="240" w:lineRule="auto"/>
              <w:ind w:hanging="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в 3 этап</w:t>
            </w:r>
          </w:p>
        </w:tc>
      </w:tr>
    </w:tbl>
    <w:p w:rsidR="00000000" w:rsidDel="00000000" w:rsidP="00000000" w:rsidRDefault="00000000" w:rsidRPr="00000000" w14:paraId="000002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ind w:left="-567" w:firstLine="0"/>
        <w:rPr/>
      </w:pPr>
      <w:r w:rsidDel="00000000" w:rsidR="00000000" w:rsidRPr="00000000">
        <w:rPr>
          <w:rtl w:val="0"/>
        </w:rPr>
        <w:t xml:space="preserve">Приемной комиссией рассмотрены заявления поступающих о продолжении участия в индивидуальном отборе в качестве поступающих   на обучение в 10 класс   по живописному направлению:</w:t>
      </w:r>
    </w:p>
    <w:tbl>
      <w:tblPr>
        <w:tblStyle w:val="Table8"/>
        <w:tblW w:w="9923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1"/>
        <w:gridCol w:w="1984"/>
        <w:gridCol w:w="992"/>
        <w:gridCol w:w="6096"/>
        <w:tblGridChange w:id="0">
          <w:tblGrid>
            <w:gridCol w:w="851"/>
            <w:gridCol w:w="1984"/>
            <w:gridCol w:w="992"/>
            <w:gridCol w:w="6096"/>
          </w:tblGrid>
        </w:tblGridChange>
      </w:tblGrid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Номер поступающего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Класс поступ-ления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Решение Приемной комиссии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1010-355АВИ24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к прохождению индивидуального отбора в качестве поступающего на обучение по живописному направлению</w:t>
            </w:r>
          </w:p>
          <w:p w:rsidR="00000000" w:rsidDel="00000000" w:rsidP="00000000" w:rsidRDefault="00000000" w:rsidRPr="00000000" w14:paraId="0000029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1010-450АСВ24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Допущен к прохождению индивидуального отбора в качестве поступающего на обучение по живописному направлению</w:t>
            </w:r>
          </w:p>
          <w:p w:rsidR="00000000" w:rsidDel="00000000" w:rsidP="00000000" w:rsidRDefault="00000000" w:rsidRPr="00000000" w14:paraId="0000029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C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567" w:top="1276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INPro-Regula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